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B263" w14:textId="77777777" w:rsidR="00636547" w:rsidRPr="00D52096" w:rsidRDefault="00636547">
      <w:pPr>
        <w:pStyle w:val="NoSpacing"/>
        <w:rPr>
          <w:b/>
          <w:sz w:val="21"/>
          <w:szCs w:val="21"/>
        </w:rPr>
      </w:pPr>
    </w:p>
    <w:p w14:paraId="0A472728" w14:textId="7DF644E4" w:rsidR="00920313" w:rsidRPr="00D52096" w:rsidRDefault="00C85E00">
      <w:pPr>
        <w:pStyle w:val="NoSpacing"/>
        <w:rPr>
          <w:rFonts w:ascii="Arial" w:hAnsi="Arial" w:cs="Arial"/>
          <w:sz w:val="21"/>
          <w:szCs w:val="21"/>
        </w:rPr>
      </w:pPr>
      <w:r w:rsidRPr="00D52096">
        <w:rPr>
          <w:b/>
          <w:sz w:val="21"/>
          <w:szCs w:val="21"/>
        </w:rPr>
        <w:t>Job Title:</w:t>
      </w:r>
      <w:r w:rsidRPr="00D52096">
        <w:rPr>
          <w:sz w:val="21"/>
          <w:szCs w:val="21"/>
        </w:rPr>
        <w:t xml:space="preserve"> </w:t>
      </w:r>
      <w:r w:rsidR="000E2D7F" w:rsidRPr="00D52096">
        <w:rPr>
          <w:sz w:val="21"/>
          <w:szCs w:val="21"/>
        </w:rPr>
        <w:t xml:space="preserve">Cover </w:t>
      </w:r>
      <w:r w:rsidR="00800779" w:rsidRPr="00D52096">
        <w:rPr>
          <w:sz w:val="21"/>
          <w:szCs w:val="21"/>
        </w:rPr>
        <w:t>Manager/</w:t>
      </w:r>
      <w:r w:rsidR="000E2D7F" w:rsidRPr="00D52096">
        <w:rPr>
          <w:sz w:val="21"/>
          <w:szCs w:val="21"/>
        </w:rPr>
        <w:t>Supervisor</w:t>
      </w:r>
      <w:r w:rsidRPr="00D52096">
        <w:rPr>
          <w:sz w:val="21"/>
          <w:szCs w:val="21"/>
        </w:rPr>
        <w:t xml:space="preserve"> </w:t>
      </w:r>
    </w:p>
    <w:p w14:paraId="66B5DCEE" w14:textId="77777777" w:rsidR="00920313" w:rsidRPr="00D52096" w:rsidRDefault="00C85E00">
      <w:pPr>
        <w:pStyle w:val="NoSpacing"/>
        <w:rPr>
          <w:sz w:val="21"/>
          <w:szCs w:val="21"/>
        </w:rPr>
      </w:pPr>
      <w:r w:rsidRPr="00D52096">
        <w:rPr>
          <w:b/>
          <w:sz w:val="21"/>
          <w:szCs w:val="21"/>
        </w:rPr>
        <w:t>Location:</w:t>
      </w:r>
      <w:r w:rsidRPr="00D52096">
        <w:rPr>
          <w:sz w:val="21"/>
          <w:szCs w:val="21"/>
        </w:rPr>
        <w:t xml:space="preserve"> </w:t>
      </w:r>
      <w:r w:rsidR="000E2D7F" w:rsidRPr="00D52096">
        <w:rPr>
          <w:sz w:val="21"/>
          <w:szCs w:val="21"/>
        </w:rPr>
        <w:t>Workington</w:t>
      </w:r>
    </w:p>
    <w:p w14:paraId="69E99307" w14:textId="4B199AD8" w:rsidR="00920313" w:rsidRDefault="00C85E00">
      <w:pPr>
        <w:pStyle w:val="NoSpacing"/>
        <w:rPr>
          <w:sz w:val="21"/>
          <w:szCs w:val="21"/>
        </w:rPr>
      </w:pPr>
      <w:r w:rsidRPr="00D52096">
        <w:rPr>
          <w:b/>
          <w:sz w:val="21"/>
          <w:szCs w:val="21"/>
        </w:rPr>
        <w:t>Salary:</w:t>
      </w:r>
      <w:r w:rsidRPr="00D52096">
        <w:rPr>
          <w:sz w:val="21"/>
          <w:szCs w:val="21"/>
        </w:rPr>
        <w:t xml:space="preserve"> </w:t>
      </w:r>
      <w:r w:rsidR="00636547" w:rsidRPr="00D52096">
        <w:rPr>
          <w:rFonts w:eastAsia="Times New Roman"/>
          <w:sz w:val="21"/>
          <w:szCs w:val="21"/>
        </w:rPr>
        <w:t>£</w:t>
      </w:r>
      <w:r w:rsidR="00CC4C96" w:rsidRPr="00D52096">
        <w:rPr>
          <w:rFonts w:eastAsia="Times New Roman"/>
          <w:sz w:val="21"/>
          <w:szCs w:val="21"/>
        </w:rPr>
        <w:t>21,</w:t>
      </w:r>
      <w:r w:rsidR="005F67B0" w:rsidRPr="00D52096">
        <w:rPr>
          <w:rFonts w:eastAsia="Times New Roman"/>
          <w:sz w:val="21"/>
          <w:szCs w:val="21"/>
        </w:rPr>
        <w:t>680</w:t>
      </w:r>
      <w:r w:rsidR="000E2D7F" w:rsidRPr="00D52096">
        <w:rPr>
          <w:sz w:val="21"/>
          <w:szCs w:val="21"/>
        </w:rPr>
        <w:t xml:space="preserve"> </w:t>
      </w:r>
      <w:r w:rsidR="00636547" w:rsidRPr="00D52096">
        <w:rPr>
          <w:sz w:val="21"/>
          <w:szCs w:val="21"/>
        </w:rPr>
        <w:t xml:space="preserve">(pro-rata </w:t>
      </w:r>
      <w:r w:rsidR="00562980">
        <w:rPr>
          <w:sz w:val="21"/>
          <w:szCs w:val="21"/>
        </w:rPr>
        <w:t xml:space="preserve">salary = </w:t>
      </w:r>
      <w:r w:rsidR="00636547" w:rsidRPr="00D52096">
        <w:rPr>
          <w:sz w:val="21"/>
          <w:szCs w:val="21"/>
        </w:rPr>
        <w:t xml:space="preserve"> </w:t>
      </w:r>
      <w:r w:rsidR="00AC10BB" w:rsidRPr="00D52096">
        <w:rPr>
          <w:sz w:val="21"/>
          <w:szCs w:val="21"/>
        </w:rPr>
        <w:t>£</w:t>
      </w:r>
      <w:r w:rsidR="00CC4C96" w:rsidRPr="00D52096">
        <w:rPr>
          <w:sz w:val="21"/>
          <w:szCs w:val="21"/>
        </w:rPr>
        <w:t>18,</w:t>
      </w:r>
      <w:r w:rsidR="005F67B0" w:rsidRPr="00D52096">
        <w:rPr>
          <w:sz w:val="21"/>
          <w:szCs w:val="21"/>
        </w:rPr>
        <w:t>956</w:t>
      </w:r>
      <w:r w:rsidR="00636547" w:rsidRPr="00D52096">
        <w:rPr>
          <w:sz w:val="21"/>
          <w:szCs w:val="21"/>
        </w:rPr>
        <w:t xml:space="preserve"> full </w:t>
      </w:r>
      <w:r w:rsidR="00DD5250" w:rsidRPr="00D52096">
        <w:rPr>
          <w:sz w:val="21"/>
          <w:szCs w:val="21"/>
        </w:rPr>
        <w:t>time, term time only</w:t>
      </w:r>
      <w:r w:rsidR="00636547" w:rsidRPr="00D52096">
        <w:rPr>
          <w:sz w:val="21"/>
          <w:szCs w:val="21"/>
        </w:rPr>
        <w:t>)</w:t>
      </w:r>
    </w:p>
    <w:p w14:paraId="46DC5E1F" w14:textId="7EACABC3" w:rsidR="00562980" w:rsidRDefault="00562980" w:rsidP="00562980">
      <w:pPr>
        <w:spacing w:after="0" w:line="240" w:lineRule="auto"/>
        <w:rPr>
          <w:szCs w:val="24"/>
        </w:rPr>
      </w:pPr>
      <w:r w:rsidRPr="00562980">
        <w:rPr>
          <w:b/>
          <w:bCs/>
          <w:sz w:val="21"/>
          <w:szCs w:val="21"/>
        </w:rPr>
        <w:t>Hours:</w:t>
      </w:r>
      <w:r>
        <w:rPr>
          <w:sz w:val="21"/>
          <w:szCs w:val="21"/>
        </w:rPr>
        <w:t xml:space="preserve"> </w:t>
      </w:r>
      <w:r>
        <w:rPr>
          <w:szCs w:val="24"/>
        </w:rPr>
        <w:t>38.5 Hours per week Monday – Thursday 07:30-16:00, Friday 07:30-14:30</w:t>
      </w:r>
    </w:p>
    <w:p w14:paraId="40BA5FBD" w14:textId="77777777" w:rsidR="00920313" w:rsidRPr="00D52096" w:rsidRDefault="00C85E00">
      <w:pPr>
        <w:pStyle w:val="NoSpacing"/>
        <w:rPr>
          <w:sz w:val="21"/>
          <w:szCs w:val="21"/>
        </w:rPr>
      </w:pPr>
      <w:r w:rsidRPr="00D52096">
        <w:rPr>
          <w:b/>
          <w:sz w:val="21"/>
          <w:szCs w:val="21"/>
        </w:rPr>
        <w:t>Start Date:</w:t>
      </w:r>
      <w:r w:rsidRPr="00D52096">
        <w:rPr>
          <w:sz w:val="21"/>
          <w:szCs w:val="21"/>
        </w:rPr>
        <w:t xml:space="preserve"> </w:t>
      </w:r>
      <w:r w:rsidR="00636547" w:rsidRPr="00D52096">
        <w:rPr>
          <w:sz w:val="21"/>
          <w:szCs w:val="21"/>
        </w:rPr>
        <w:t>ASAP</w:t>
      </w:r>
    </w:p>
    <w:p w14:paraId="48F7BA97" w14:textId="52BCB457" w:rsidR="00920313" w:rsidRPr="00D52096" w:rsidRDefault="00C85E00">
      <w:pPr>
        <w:pStyle w:val="NoSpacing"/>
        <w:rPr>
          <w:sz w:val="21"/>
          <w:szCs w:val="21"/>
        </w:rPr>
      </w:pPr>
      <w:r w:rsidRPr="00D52096">
        <w:rPr>
          <w:b/>
          <w:sz w:val="21"/>
          <w:szCs w:val="21"/>
        </w:rPr>
        <w:t>Contract Type:</w:t>
      </w:r>
      <w:r w:rsidRPr="00D52096">
        <w:rPr>
          <w:sz w:val="21"/>
          <w:szCs w:val="21"/>
        </w:rPr>
        <w:t xml:space="preserve"> </w:t>
      </w:r>
      <w:r w:rsidR="00636547" w:rsidRPr="00D52096">
        <w:rPr>
          <w:sz w:val="21"/>
          <w:szCs w:val="21"/>
        </w:rPr>
        <w:t>Full time</w:t>
      </w:r>
    </w:p>
    <w:p w14:paraId="62BE0008" w14:textId="5F3A9B0F" w:rsidR="00920313" w:rsidRPr="00D52096" w:rsidRDefault="00C85E00">
      <w:pPr>
        <w:pStyle w:val="NoSpacing"/>
        <w:rPr>
          <w:sz w:val="21"/>
          <w:szCs w:val="21"/>
        </w:rPr>
      </w:pPr>
      <w:r w:rsidRPr="00D52096">
        <w:rPr>
          <w:b/>
          <w:sz w:val="21"/>
          <w:szCs w:val="21"/>
        </w:rPr>
        <w:t>Contract Term:</w:t>
      </w:r>
      <w:r w:rsidRPr="00D52096">
        <w:rPr>
          <w:sz w:val="21"/>
          <w:szCs w:val="21"/>
        </w:rPr>
        <w:t xml:space="preserve"> </w:t>
      </w:r>
      <w:r w:rsidR="00CC4C96" w:rsidRPr="00D52096">
        <w:rPr>
          <w:sz w:val="21"/>
          <w:szCs w:val="21"/>
        </w:rPr>
        <w:t>Permanent</w:t>
      </w:r>
      <w:r w:rsidR="00636547" w:rsidRPr="00D52096">
        <w:rPr>
          <w:sz w:val="21"/>
          <w:szCs w:val="21"/>
        </w:rPr>
        <w:t xml:space="preserve"> </w:t>
      </w:r>
    </w:p>
    <w:p w14:paraId="2E141032" w14:textId="77777777" w:rsidR="00920313" w:rsidRPr="00D52096" w:rsidRDefault="00920313">
      <w:pPr>
        <w:shd w:val="clear" w:color="auto" w:fill="FFFFFF" w:themeFill="background1"/>
        <w:autoSpaceDE w:val="0"/>
        <w:autoSpaceDN w:val="0"/>
        <w:adjustRightInd w:val="0"/>
        <w:spacing w:after="0" w:line="240" w:lineRule="auto"/>
        <w:jc w:val="both"/>
        <w:rPr>
          <w:rFonts w:cs="Arial"/>
          <w:sz w:val="21"/>
          <w:szCs w:val="21"/>
        </w:rPr>
      </w:pPr>
    </w:p>
    <w:p w14:paraId="52BE071C" w14:textId="77777777" w:rsidR="00920313" w:rsidRPr="00D52096" w:rsidRDefault="00C85E00">
      <w:pPr>
        <w:pStyle w:val="NoSpacing"/>
        <w:jc w:val="both"/>
        <w:rPr>
          <w:sz w:val="21"/>
          <w:szCs w:val="21"/>
        </w:rPr>
      </w:pPr>
      <w:r w:rsidRPr="00D52096">
        <w:rPr>
          <w:sz w:val="21"/>
          <w:szCs w:val="21"/>
        </w:rPr>
        <w:t xml:space="preserve">Energy Coast UTC is a 14–19 college </w:t>
      </w:r>
      <w:r w:rsidRPr="00D52096">
        <w:rPr>
          <w:rFonts w:eastAsiaTheme="minorEastAsia" w:cs="ArialMT"/>
          <w:sz w:val="21"/>
          <w:szCs w:val="21"/>
        </w:rPr>
        <w:t xml:space="preserve">located on the edge of the Lake District National Park in an area of outstanding natural beauty. The college was created </w:t>
      </w:r>
      <w:r w:rsidRPr="00D52096">
        <w:rPr>
          <w:sz w:val="21"/>
          <w:szCs w:val="21"/>
        </w:rPr>
        <w:t>through a partnership between industry and education, delivering academic excellence alongside a world class technical and practical education in our brand new, state of the art workshops, ensuring all our students excel in employability skills and work directly with employers on a range of projects. Our industry partners include the Nuclear Decommissioning Authority, Sellafield Ltd, Morgan Sin</w:t>
      </w:r>
      <w:r w:rsidR="00AF172B" w:rsidRPr="00D52096">
        <w:rPr>
          <w:sz w:val="21"/>
          <w:szCs w:val="21"/>
        </w:rPr>
        <w:t xml:space="preserve">dall, the University or Cumbria, McMenon </w:t>
      </w:r>
      <w:r w:rsidRPr="00D52096">
        <w:rPr>
          <w:sz w:val="21"/>
          <w:szCs w:val="21"/>
        </w:rPr>
        <w:t>and the Royal Navy. Pastoral care is also very important to us and, as a small college, we ensure we know and support all our students and staff well.</w:t>
      </w:r>
    </w:p>
    <w:p w14:paraId="5F2398CF" w14:textId="77777777" w:rsidR="00920313" w:rsidRPr="00D52096" w:rsidRDefault="00920313">
      <w:pPr>
        <w:pStyle w:val="NoSpacing"/>
        <w:jc w:val="both"/>
        <w:rPr>
          <w:sz w:val="21"/>
          <w:szCs w:val="21"/>
        </w:rPr>
      </w:pPr>
    </w:p>
    <w:p w14:paraId="73AA1CA8" w14:textId="77777777" w:rsidR="00920313" w:rsidRPr="00D52096" w:rsidRDefault="00C85E00">
      <w:pPr>
        <w:pStyle w:val="NoSpacing"/>
        <w:jc w:val="both"/>
        <w:rPr>
          <w:sz w:val="21"/>
          <w:szCs w:val="21"/>
        </w:rPr>
      </w:pPr>
      <w:r w:rsidRPr="00D52096">
        <w:rPr>
          <w:sz w:val="21"/>
          <w:szCs w:val="21"/>
        </w:rPr>
        <w:t xml:space="preserve">In June 2019 we were inspected by Ofsted and graded Outstanding in every single area. We were one of only 34 schools nationally to be graded Outstanding in 2018-19 and only the second UTC ever to be graded Outstanding. </w:t>
      </w:r>
    </w:p>
    <w:p w14:paraId="601A429B" w14:textId="77777777" w:rsidR="00920313" w:rsidRPr="00D52096" w:rsidRDefault="00920313">
      <w:pPr>
        <w:pStyle w:val="NoSpacing"/>
        <w:rPr>
          <w:sz w:val="21"/>
          <w:szCs w:val="21"/>
        </w:rPr>
      </w:pPr>
    </w:p>
    <w:p w14:paraId="6A7A0B99" w14:textId="77777777" w:rsidR="00C85E00" w:rsidRPr="00D52096" w:rsidRDefault="00C85E00" w:rsidP="00C85E00">
      <w:pPr>
        <w:pStyle w:val="NoSpacing"/>
        <w:jc w:val="both"/>
        <w:rPr>
          <w:sz w:val="21"/>
          <w:szCs w:val="21"/>
        </w:rPr>
      </w:pPr>
      <w:r w:rsidRPr="00D52096">
        <w:rPr>
          <w:sz w:val="21"/>
          <w:szCs w:val="21"/>
        </w:rPr>
        <w:t xml:space="preserve">Our aim is to prepare students to meet the demand for highly skilled engineers and civil engineers in Cumbria and the world. We do this by ensuring that every student maximises their academic potential, experiences a wide range of enrichment and employment activities and secures industry standard technical qualifications. </w:t>
      </w:r>
    </w:p>
    <w:p w14:paraId="671BDDDF" w14:textId="77777777" w:rsidR="00920313" w:rsidRPr="00D52096" w:rsidRDefault="00920313">
      <w:pPr>
        <w:pStyle w:val="NoSpacing"/>
        <w:jc w:val="both"/>
        <w:rPr>
          <w:sz w:val="21"/>
          <w:szCs w:val="21"/>
        </w:rPr>
      </w:pPr>
    </w:p>
    <w:p w14:paraId="331BA66E" w14:textId="7557532B" w:rsidR="00920313" w:rsidRPr="00D52096" w:rsidRDefault="000E2D7F">
      <w:pPr>
        <w:spacing w:after="0" w:line="240" w:lineRule="auto"/>
        <w:jc w:val="both"/>
        <w:rPr>
          <w:sz w:val="21"/>
          <w:szCs w:val="21"/>
        </w:rPr>
      </w:pPr>
      <w:r w:rsidRPr="00D52096">
        <w:rPr>
          <w:sz w:val="21"/>
          <w:szCs w:val="21"/>
        </w:rPr>
        <w:t xml:space="preserve">We are seeking to appoint a </w:t>
      </w:r>
      <w:r w:rsidRPr="00D52096">
        <w:rPr>
          <w:b/>
          <w:sz w:val="21"/>
          <w:szCs w:val="21"/>
        </w:rPr>
        <w:t xml:space="preserve">Cover </w:t>
      </w:r>
      <w:r w:rsidR="00CC4C96" w:rsidRPr="00D52096">
        <w:rPr>
          <w:b/>
          <w:sz w:val="21"/>
          <w:szCs w:val="21"/>
        </w:rPr>
        <w:t>Manager/</w:t>
      </w:r>
      <w:r w:rsidRPr="00D52096">
        <w:rPr>
          <w:b/>
          <w:sz w:val="21"/>
          <w:szCs w:val="21"/>
        </w:rPr>
        <w:t>Supervisor</w:t>
      </w:r>
      <w:r w:rsidRPr="00D52096">
        <w:rPr>
          <w:sz w:val="21"/>
          <w:szCs w:val="21"/>
        </w:rPr>
        <w:t xml:space="preserve"> to be able to </w:t>
      </w:r>
      <w:r w:rsidR="00CC4C96" w:rsidRPr="00D52096">
        <w:rPr>
          <w:sz w:val="21"/>
          <w:szCs w:val="21"/>
        </w:rPr>
        <w:t xml:space="preserve">organise, co-ordinate, book and provide </w:t>
      </w:r>
      <w:r w:rsidRPr="00D52096">
        <w:rPr>
          <w:sz w:val="21"/>
          <w:szCs w:val="21"/>
        </w:rPr>
        <w:t>cover</w:t>
      </w:r>
      <w:r w:rsidR="00CC4C96" w:rsidRPr="00D52096">
        <w:rPr>
          <w:sz w:val="21"/>
          <w:szCs w:val="21"/>
        </w:rPr>
        <w:t xml:space="preserve"> for </w:t>
      </w:r>
      <w:r w:rsidRPr="00D52096">
        <w:rPr>
          <w:sz w:val="21"/>
          <w:szCs w:val="21"/>
        </w:rPr>
        <w:t xml:space="preserve">the short-term planned or unplanned absence of teaching staff as required. </w:t>
      </w:r>
      <w:r w:rsidR="00562980">
        <w:rPr>
          <w:sz w:val="21"/>
          <w:szCs w:val="21"/>
        </w:rPr>
        <w:t>As cover manager they will plan and organise all aspects of the cover of absent teaching staff. As c</w:t>
      </w:r>
      <w:r w:rsidRPr="00D52096">
        <w:rPr>
          <w:sz w:val="21"/>
          <w:szCs w:val="21"/>
        </w:rPr>
        <w:t xml:space="preserve">over supervisor </w:t>
      </w:r>
      <w:r w:rsidR="00562980">
        <w:rPr>
          <w:sz w:val="21"/>
          <w:szCs w:val="21"/>
        </w:rPr>
        <w:t xml:space="preserve">they </w:t>
      </w:r>
      <w:r w:rsidRPr="00D52096">
        <w:rPr>
          <w:sz w:val="21"/>
          <w:szCs w:val="21"/>
        </w:rPr>
        <w:t xml:space="preserve">will take sole charge of a group of students, ensure a constructive working environment and manage </w:t>
      </w:r>
      <w:r w:rsidR="00562980">
        <w:rPr>
          <w:sz w:val="21"/>
          <w:szCs w:val="21"/>
        </w:rPr>
        <w:t>student be</w:t>
      </w:r>
      <w:r w:rsidRPr="00D52096">
        <w:rPr>
          <w:sz w:val="21"/>
          <w:szCs w:val="21"/>
        </w:rPr>
        <w:t>haviour following the school’s behaviour code.</w:t>
      </w:r>
    </w:p>
    <w:p w14:paraId="46CC8B73" w14:textId="77777777" w:rsidR="00920313" w:rsidRPr="00D52096" w:rsidRDefault="00920313">
      <w:pPr>
        <w:spacing w:after="0" w:line="240" w:lineRule="auto"/>
        <w:jc w:val="both"/>
        <w:rPr>
          <w:sz w:val="21"/>
          <w:szCs w:val="21"/>
        </w:rPr>
      </w:pPr>
    </w:p>
    <w:p w14:paraId="300E8B2D" w14:textId="77777777" w:rsidR="00920313" w:rsidRPr="00D52096" w:rsidRDefault="00C85E00">
      <w:pPr>
        <w:pStyle w:val="NoSpacing"/>
        <w:jc w:val="both"/>
        <w:rPr>
          <w:sz w:val="21"/>
          <w:szCs w:val="21"/>
          <w:lang w:eastAsia="en-GB"/>
        </w:rPr>
      </w:pPr>
      <w:r w:rsidRPr="00D52096">
        <w:rPr>
          <w:sz w:val="21"/>
          <w:szCs w:val="21"/>
          <w:lang w:eastAsia="en-GB"/>
        </w:rPr>
        <w:t xml:space="preserve">If you believe that this is an environment where you can thrive, develop and substantially contribute to an exciting future for the Energy Coast UTC then you are encouraged to visit our website for more information. </w:t>
      </w:r>
      <w:hyperlink r:id="rId7" w:history="1">
        <w:r w:rsidRPr="00D52096">
          <w:rPr>
            <w:rStyle w:val="Hyperlink"/>
            <w:rFonts w:eastAsia="Times New Roman" w:cs="Arial"/>
            <w:sz w:val="21"/>
            <w:szCs w:val="21"/>
            <w:lang w:eastAsia="en-GB"/>
          </w:rPr>
          <w:t>www.energycoastutc.co.uk</w:t>
        </w:r>
      </w:hyperlink>
      <w:r w:rsidRPr="00D52096">
        <w:rPr>
          <w:sz w:val="21"/>
          <w:szCs w:val="21"/>
          <w:lang w:eastAsia="en-GB"/>
        </w:rPr>
        <w:t>.</w:t>
      </w:r>
    </w:p>
    <w:p w14:paraId="38FE135E" w14:textId="77777777" w:rsidR="00920313" w:rsidRPr="00D52096" w:rsidRDefault="00920313">
      <w:pPr>
        <w:spacing w:after="0" w:line="240" w:lineRule="auto"/>
        <w:jc w:val="both"/>
        <w:rPr>
          <w:sz w:val="21"/>
          <w:szCs w:val="21"/>
        </w:rPr>
      </w:pPr>
    </w:p>
    <w:p w14:paraId="0639C4B5" w14:textId="77777777" w:rsidR="00920313" w:rsidRPr="00D52096" w:rsidRDefault="00C85E00">
      <w:pPr>
        <w:spacing w:after="0"/>
        <w:rPr>
          <w:rFonts w:eastAsia="Times New Roman" w:cs="Arial"/>
          <w:b/>
          <w:sz w:val="21"/>
          <w:szCs w:val="21"/>
        </w:rPr>
      </w:pPr>
      <w:r w:rsidRPr="00D52096">
        <w:rPr>
          <w:rFonts w:eastAsia="Times New Roman" w:cs="Arial"/>
          <w:b/>
          <w:sz w:val="21"/>
          <w:szCs w:val="21"/>
        </w:rPr>
        <w:t>How to Apply</w:t>
      </w:r>
    </w:p>
    <w:p w14:paraId="713C1923" w14:textId="56B41458" w:rsidR="00C85E00" w:rsidRPr="00D52096" w:rsidRDefault="00C85E00" w:rsidP="00C85E00">
      <w:pPr>
        <w:pStyle w:val="NoSpacing"/>
        <w:jc w:val="both"/>
        <w:rPr>
          <w:rFonts w:eastAsia="Calibri" w:cs="Times New Roman"/>
          <w:sz w:val="21"/>
          <w:szCs w:val="21"/>
        </w:rPr>
      </w:pPr>
      <w:r w:rsidRPr="00D52096">
        <w:rPr>
          <w:sz w:val="21"/>
          <w:szCs w:val="21"/>
        </w:rPr>
        <w:t xml:space="preserve">For an informal discussion or to request an application pack please contact </w:t>
      </w:r>
      <w:r w:rsidR="00CC4C96" w:rsidRPr="00D52096">
        <w:rPr>
          <w:sz w:val="21"/>
          <w:szCs w:val="21"/>
        </w:rPr>
        <w:t>Kathryn Lee</w:t>
      </w:r>
      <w:r w:rsidRPr="00D52096">
        <w:rPr>
          <w:sz w:val="21"/>
          <w:szCs w:val="21"/>
        </w:rPr>
        <w:t xml:space="preserve"> on 01900 606446 or by email </w:t>
      </w:r>
      <w:r w:rsidR="00CC4C96" w:rsidRPr="00D52096">
        <w:rPr>
          <w:sz w:val="21"/>
          <w:szCs w:val="21"/>
        </w:rPr>
        <w:t>Kathryn.</w:t>
      </w:r>
      <w:r w:rsidR="00396C0C">
        <w:rPr>
          <w:sz w:val="21"/>
          <w:szCs w:val="21"/>
        </w:rPr>
        <w:t>L</w:t>
      </w:r>
      <w:r w:rsidR="00CC4C96" w:rsidRPr="00D52096">
        <w:rPr>
          <w:sz w:val="21"/>
          <w:szCs w:val="21"/>
        </w:rPr>
        <w:t>ee</w:t>
      </w:r>
      <w:r w:rsidR="00AC10BB" w:rsidRPr="00D52096">
        <w:rPr>
          <w:sz w:val="21"/>
          <w:szCs w:val="21"/>
        </w:rPr>
        <w:t>@energycoastutc.co.uk</w:t>
      </w:r>
    </w:p>
    <w:p w14:paraId="299D3533" w14:textId="77777777" w:rsidR="00C85E00" w:rsidRPr="00D52096" w:rsidRDefault="00C85E00" w:rsidP="00C85E00">
      <w:pPr>
        <w:spacing w:after="0" w:line="240" w:lineRule="auto"/>
        <w:rPr>
          <w:rFonts w:eastAsia="Times New Roman" w:cs="Arial"/>
          <w:sz w:val="21"/>
          <w:szCs w:val="21"/>
        </w:rPr>
      </w:pPr>
    </w:p>
    <w:p w14:paraId="5BD6230B" w14:textId="60BAFA55" w:rsidR="00D52096" w:rsidRPr="00D52096" w:rsidRDefault="00D52096" w:rsidP="00D52096">
      <w:pPr>
        <w:spacing w:after="0" w:line="240" w:lineRule="auto"/>
        <w:jc w:val="both"/>
        <w:rPr>
          <w:rFonts w:eastAsia="Times New Roman" w:cs="Arial"/>
          <w:sz w:val="21"/>
          <w:szCs w:val="21"/>
        </w:rPr>
      </w:pPr>
      <w:r w:rsidRPr="00D52096">
        <w:rPr>
          <w:rFonts w:eastAsia="Times New Roman" w:cs="Arial"/>
          <w:sz w:val="21"/>
          <w:szCs w:val="21"/>
        </w:rPr>
        <w:t>The closing date for this post is</w:t>
      </w:r>
      <w:r w:rsidRPr="00D52096">
        <w:rPr>
          <w:rFonts w:eastAsia="Times New Roman" w:cs="Arial"/>
          <w:b/>
          <w:sz w:val="21"/>
          <w:szCs w:val="21"/>
        </w:rPr>
        <w:t xml:space="preserve"> 12.00pm on Wednesday </w:t>
      </w:r>
      <w:r>
        <w:rPr>
          <w:rFonts w:eastAsia="Times New Roman" w:cs="Arial"/>
          <w:b/>
          <w:sz w:val="21"/>
          <w:szCs w:val="21"/>
        </w:rPr>
        <w:t>28</w:t>
      </w:r>
      <w:r w:rsidRPr="00D52096">
        <w:rPr>
          <w:rFonts w:eastAsia="Times New Roman" w:cs="Arial"/>
          <w:b/>
          <w:sz w:val="21"/>
          <w:szCs w:val="21"/>
          <w:vertAlign w:val="superscript"/>
        </w:rPr>
        <w:t>th</w:t>
      </w:r>
      <w:r>
        <w:rPr>
          <w:rFonts w:eastAsia="Times New Roman" w:cs="Arial"/>
          <w:b/>
          <w:sz w:val="21"/>
          <w:szCs w:val="21"/>
        </w:rPr>
        <w:t xml:space="preserve"> September</w:t>
      </w:r>
      <w:r w:rsidRPr="00D52096">
        <w:rPr>
          <w:rFonts w:eastAsia="Times New Roman" w:cs="Arial"/>
          <w:b/>
          <w:sz w:val="21"/>
          <w:szCs w:val="21"/>
        </w:rPr>
        <w:t xml:space="preserve">. </w:t>
      </w:r>
      <w:r w:rsidRPr="00D52096">
        <w:rPr>
          <w:rFonts w:eastAsia="Times New Roman" w:cs="Arial"/>
          <w:sz w:val="21"/>
          <w:szCs w:val="21"/>
        </w:rPr>
        <w:t xml:space="preserve">Your completed application form and supporting information should be returned via email to the email address above. </w:t>
      </w:r>
    </w:p>
    <w:p w14:paraId="3FE23816" w14:textId="77777777" w:rsidR="00C85E00" w:rsidRPr="00D52096" w:rsidRDefault="00C85E00" w:rsidP="00C85E00">
      <w:pPr>
        <w:spacing w:after="0" w:line="240" w:lineRule="auto"/>
        <w:jc w:val="both"/>
        <w:rPr>
          <w:rFonts w:eastAsia="Times New Roman" w:cs="Arial"/>
          <w:sz w:val="21"/>
          <w:szCs w:val="21"/>
          <w:highlight w:val="yellow"/>
        </w:rPr>
      </w:pPr>
    </w:p>
    <w:p w14:paraId="648E6DF2" w14:textId="77777777" w:rsidR="00C85E00" w:rsidRPr="00D52096" w:rsidRDefault="00C85E00" w:rsidP="00C85E00">
      <w:pPr>
        <w:spacing w:after="0" w:line="240" w:lineRule="auto"/>
        <w:jc w:val="both"/>
        <w:rPr>
          <w:sz w:val="21"/>
          <w:szCs w:val="21"/>
        </w:rPr>
      </w:pPr>
      <w:r w:rsidRPr="00D52096">
        <w:rPr>
          <w:sz w:val="21"/>
          <w:szCs w:val="21"/>
        </w:rPr>
        <w:t>We are an equal opportunities employer and are committed to the safeguarding and promoting the welfare of children. The successful candidate will be subject to an enhanced DBS check.</w:t>
      </w:r>
    </w:p>
    <w:p w14:paraId="471CC178" w14:textId="77777777" w:rsidR="00C85E00" w:rsidRPr="00D52096" w:rsidRDefault="00C85E00" w:rsidP="00C85E00">
      <w:pPr>
        <w:pStyle w:val="NoSpacing"/>
        <w:rPr>
          <w:sz w:val="21"/>
          <w:szCs w:val="21"/>
        </w:rPr>
      </w:pPr>
    </w:p>
    <w:p w14:paraId="3536E94B" w14:textId="77777777" w:rsidR="00C85E00" w:rsidRPr="00D52096" w:rsidRDefault="00C85E00" w:rsidP="00C85E00">
      <w:pPr>
        <w:pStyle w:val="NoSpacing"/>
        <w:rPr>
          <w:sz w:val="21"/>
          <w:szCs w:val="21"/>
        </w:rPr>
      </w:pPr>
      <w:r w:rsidRPr="00D52096">
        <w:rPr>
          <w:sz w:val="21"/>
          <w:szCs w:val="21"/>
        </w:rPr>
        <w:t>Cherry Tingle</w:t>
      </w:r>
    </w:p>
    <w:p w14:paraId="16A0ADC7" w14:textId="77777777" w:rsidR="00920313" w:rsidRPr="00D52096" w:rsidRDefault="00C85E00" w:rsidP="00C85E00">
      <w:pPr>
        <w:pStyle w:val="NoSpacing"/>
        <w:rPr>
          <w:sz w:val="21"/>
          <w:szCs w:val="21"/>
        </w:rPr>
      </w:pPr>
      <w:r w:rsidRPr="00D52096">
        <w:rPr>
          <w:sz w:val="21"/>
          <w:szCs w:val="21"/>
        </w:rPr>
        <w:t xml:space="preserve">Principal </w:t>
      </w:r>
    </w:p>
    <w:sectPr w:rsidR="00920313" w:rsidRPr="00D52096">
      <w:headerReference w:type="default" r:id="rId8"/>
      <w:pgSz w:w="11906" w:h="16838"/>
      <w:pgMar w:top="1701" w:right="1440" w:bottom="1440" w:left="1440" w:header="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98340" w14:textId="77777777" w:rsidR="004B6C24" w:rsidRDefault="004B6C24">
      <w:pPr>
        <w:spacing w:after="0" w:line="240" w:lineRule="auto"/>
      </w:pPr>
      <w:r>
        <w:separator/>
      </w:r>
    </w:p>
  </w:endnote>
  <w:endnote w:type="continuationSeparator" w:id="0">
    <w:p w14:paraId="14BBD0C2" w14:textId="77777777" w:rsidR="004B6C24" w:rsidRDefault="004B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09F8" w14:textId="77777777" w:rsidR="004B6C24" w:rsidRDefault="004B6C24">
      <w:pPr>
        <w:spacing w:after="0" w:line="240" w:lineRule="auto"/>
      </w:pPr>
      <w:r>
        <w:separator/>
      </w:r>
    </w:p>
  </w:footnote>
  <w:footnote w:type="continuationSeparator" w:id="0">
    <w:p w14:paraId="009B91AC" w14:textId="77777777" w:rsidR="004B6C24" w:rsidRDefault="004B6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FCD0" w14:textId="77777777" w:rsidR="00920313" w:rsidRDefault="00C85E00">
    <w:pPr>
      <w:pStyle w:val="Header"/>
    </w:pPr>
    <w:r>
      <w:rPr>
        <w:noProof/>
        <w:lang w:eastAsia="en-GB"/>
      </w:rPr>
      <w:drawing>
        <wp:anchor distT="0" distB="0" distL="114300" distR="114300" simplePos="0" relativeHeight="251658240" behindDoc="1" locked="0" layoutInCell="1" allowOverlap="1" wp14:anchorId="5EED3576" wp14:editId="4D28D3BF">
          <wp:simplePos x="0" y="0"/>
          <wp:positionH relativeFrom="page">
            <wp:align>right</wp:align>
          </wp:positionH>
          <wp:positionV relativeFrom="page">
            <wp:align>top</wp:align>
          </wp:positionV>
          <wp:extent cx="7543852" cy="1067759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 Coast UTC Letterheads.jpg"/>
                  <pic:cNvPicPr/>
                </pic:nvPicPr>
                <pic:blipFill>
                  <a:blip r:embed="rId1">
                    <a:extLst>
                      <a:ext uri="{28A0092B-C50C-407E-A947-70E740481C1C}">
                        <a14:useLocalDpi xmlns:a14="http://schemas.microsoft.com/office/drawing/2010/main" val="0"/>
                      </a:ext>
                    </a:extLst>
                  </a:blip>
                  <a:stretch>
                    <a:fillRect/>
                  </a:stretch>
                </pic:blipFill>
                <pic:spPr>
                  <a:xfrm>
                    <a:off x="0" y="0"/>
                    <a:ext cx="7543852" cy="10677598"/>
                  </a:xfrm>
                  <a:prstGeom prst="rect">
                    <a:avLst/>
                  </a:prstGeom>
                </pic:spPr>
              </pic:pic>
            </a:graphicData>
          </a:graphic>
          <wp14:sizeRelH relativeFrom="page">
            <wp14:pctWidth>0</wp14:pctWidth>
          </wp14:sizeRelH>
          <wp14:sizeRelV relativeFrom="page">
            <wp14:pctHeight>0</wp14:pctHeight>
          </wp14:sizeRelV>
        </wp:anchor>
      </w:drawing>
    </w:r>
  </w:p>
  <w:p w14:paraId="657AC10E" w14:textId="77777777" w:rsidR="00920313" w:rsidRDefault="00920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80293"/>
    <w:multiLevelType w:val="hybridMultilevel"/>
    <w:tmpl w:val="DDA221A2"/>
    <w:lvl w:ilvl="0" w:tplc="AE6008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32363"/>
    <w:multiLevelType w:val="hybridMultilevel"/>
    <w:tmpl w:val="695C7C5E"/>
    <w:lvl w:ilvl="0" w:tplc="E242A64E">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DFC144F"/>
    <w:multiLevelType w:val="hybridMultilevel"/>
    <w:tmpl w:val="BBFC43F6"/>
    <w:lvl w:ilvl="0" w:tplc="84762C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6F3FF6"/>
    <w:multiLevelType w:val="hybridMultilevel"/>
    <w:tmpl w:val="D15E9632"/>
    <w:lvl w:ilvl="0" w:tplc="8D42AC20">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9FC7DFF"/>
    <w:multiLevelType w:val="hybridMultilevel"/>
    <w:tmpl w:val="9D043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313"/>
    <w:rsid w:val="000E2D7F"/>
    <w:rsid w:val="00235424"/>
    <w:rsid w:val="00396C0C"/>
    <w:rsid w:val="003D6E81"/>
    <w:rsid w:val="004B6C24"/>
    <w:rsid w:val="00562980"/>
    <w:rsid w:val="005B4782"/>
    <w:rsid w:val="005F67B0"/>
    <w:rsid w:val="00636547"/>
    <w:rsid w:val="00800779"/>
    <w:rsid w:val="008C0A49"/>
    <w:rsid w:val="00920313"/>
    <w:rsid w:val="00AC10BB"/>
    <w:rsid w:val="00AF172B"/>
    <w:rsid w:val="00BC088C"/>
    <w:rsid w:val="00C72125"/>
    <w:rsid w:val="00C85E00"/>
    <w:rsid w:val="00CC4C96"/>
    <w:rsid w:val="00D52096"/>
    <w:rsid w:val="00DC314D"/>
    <w:rsid w:val="00DD5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BFA56"/>
  <w15:docId w15:val="{9CB17384-2BDC-4732-8AEB-0C9D913C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160" w:line="259" w:lineRule="auto"/>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47174">
      <w:bodyDiv w:val="1"/>
      <w:marLeft w:val="0"/>
      <w:marRight w:val="0"/>
      <w:marTop w:val="0"/>
      <w:marBottom w:val="0"/>
      <w:divBdr>
        <w:top w:val="none" w:sz="0" w:space="0" w:color="auto"/>
        <w:left w:val="none" w:sz="0" w:space="0" w:color="auto"/>
        <w:bottom w:val="none" w:sz="0" w:space="0" w:color="auto"/>
        <w:right w:val="none" w:sz="0" w:space="0" w:color="auto"/>
      </w:divBdr>
    </w:div>
    <w:div w:id="534731092">
      <w:bodyDiv w:val="1"/>
      <w:marLeft w:val="0"/>
      <w:marRight w:val="0"/>
      <w:marTop w:val="0"/>
      <w:marBottom w:val="0"/>
      <w:divBdr>
        <w:top w:val="none" w:sz="0" w:space="0" w:color="auto"/>
        <w:left w:val="none" w:sz="0" w:space="0" w:color="auto"/>
        <w:bottom w:val="none" w:sz="0" w:space="0" w:color="auto"/>
        <w:right w:val="none" w:sz="0" w:space="0" w:color="auto"/>
      </w:divBdr>
    </w:div>
    <w:div w:id="1065449168">
      <w:bodyDiv w:val="1"/>
      <w:marLeft w:val="0"/>
      <w:marRight w:val="0"/>
      <w:marTop w:val="0"/>
      <w:marBottom w:val="0"/>
      <w:divBdr>
        <w:top w:val="none" w:sz="0" w:space="0" w:color="auto"/>
        <w:left w:val="none" w:sz="0" w:space="0" w:color="auto"/>
        <w:bottom w:val="none" w:sz="0" w:space="0" w:color="auto"/>
        <w:right w:val="none" w:sz="0" w:space="0" w:color="auto"/>
      </w:divBdr>
    </w:div>
    <w:div w:id="14493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ergycoastut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lian.johnston\AppData\Local\Microsoft\Windows\INetCache\Content.Outlook\ZPUUXZ5C\Energy%20Coast%20UT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Energy Coast UTC Letterhead</Template>
  <TotalTime>1</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GillianJohnston</dc:creator>
  <cp:lastModifiedBy>Sue Taylor</cp:lastModifiedBy>
  <cp:revision>3</cp:revision>
  <cp:lastPrinted>2022-09-14T09:02:00Z</cp:lastPrinted>
  <dcterms:created xsi:type="dcterms:W3CDTF">2022-09-14T08:07:00Z</dcterms:created>
  <dcterms:modified xsi:type="dcterms:W3CDTF">2022-09-14T09:02:00Z</dcterms:modified>
</cp:coreProperties>
</file>